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w:t>
            </w:r>
            <w:r w:rsidRPr="00D66234">
              <w:rPr>
                <w:rFonts w:ascii="Book Antiqua" w:hAnsi="Book Antiqua" w:cs="Arial"/>
                <w:bCs/>
              </w:rPr>
              <w:lastRenderedPageBreak/>
              <w:t xml:space="preserve">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A85223">
        <w:rPr>
          <w:rFonts w:ascii="Book Antiqua" w:hAnsi="Book Antiqua"/>
          <w:b/>
          <w:u w:val="single"/>
        </w:rPr>
        <w:t xml:space="preserve"> nos itens exclusivos ME/EPP</w:t>
      </w:r>
      <w:bookmarkStart w:id="0" w:name="_GoBack"/>
      <w:bookmarkEnd w:id="0"/>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lastRenderedPageBreak/>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61D79"/>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85223"/>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559D0BBD"/>
  <w15:docId w15:val="{EB0C4D52-44F4-40CF-BEFA-A3BDA554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1996</Words>
  <Characters>10780</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2026-04-01T17:58:00Z</dcterms:modified>
</cp:coreProperties>
</file>